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952" w:rsidRDefault="00F958E7">
      <w:pPr>
        <w:rPr>
          <w:rFonts w:ascii="Times New Roman" w:hAnsi="Times New Roman"/>
          <w:b/>
          <w:sz w:val="24"/>
          <w:szCs w:val="24"/>
        </w:rPr>
      </w:pPr>
      <w:r w:rsidRPr="001542D5">
        <w:rPr>
          <w:rFonts w:ascii="Times New Roman" w:hAnsi="Times New Roman"/>
          <w:b/>
          <w:sz w:val="24"/>
          <w:szCs w:val="24"/>
        </w:rPr>
        <w:t xml:space="preserve">PRILOG 5 </w:t>
      </w:r>
    </w:p>
    <w:p w:rsidR="001542D5" w:rsidRPr="002B46A3" w:rsidRDefault="001542D5" w:rsidP="001542D5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B46A3">
        <w:rPr>
          <w:rFonts w:ascii="Times New Roman" w:eastAsia="Times New Roman" w:hAnsi="Times New Roman"/>
          <w:b/>
          <w:color w:val="000000"/>
          <w:sz w:val="24"/>
          <w:szCs w:val="24"/>
        </w:rPr>
        <w:t>OPERACIJA 5.2.1 » Obnova poljoprivrednog zemljišta i proizvodnog potencijala «</w:t>
      </w:r>
    </w:p>
    <w:p w:rsidR="001542D5" w:rsidRPr="001542D5" w:rsidRDefault="001542D5">
      <w:pPr>
        <w:rPr>
          <w:rFonts w:ascii="Times New Roman" w:hAnsi="Times New Roman"/>
          <w:b/>
          <w:sz w:val="24"/>
          <w:szCs w:val="24"/>
        </w:rPr>
      </w:pPr>
    </w:p>
    <w:p w:rsidR="001542D5" w:rsidRPr="001542D5" w:rsidRDefault="001542D5" w:rsidP="001542D5">
      <w:pPr>
        <w:jc w:val="center"/>
        <w:rPr>
          <w:rFonts w:ascii="Times New Roman" w:hAnsi="Times New Roman"/>
          <w:b/>
          <w:sz w:val="24"/>
          <w:szCs w:val="24"/>
        </w:rPr>
      </w:pPr>
      <w:r w:rsidRPr="001542D5">
        <w:rPr>
          <w:rFonts w:ascii="Times New Roman" w:hAnsi="Times New Roman"/>
          <w:b/>
          <w:sz w:val="24"/>
          <w:szCs w:val="24"/>
        </w:rPr>
        <w:t>DOKUMENTACIJA UZ ZAHTJEV ZA ISPLATU</w:t>
      </w:r>
    </w:p>
    <w:tbl>
      <w:tblPr>
        <w:tblW w:w="494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"/>
        <w:gridCol w:w="7974"/>
      </w:tblGrid>
      <w:tr w:rsidR="00F958E7" w:rsidRPr="00F958E7" w:rsidTr="001542D5">
        <w:trPr>
          <w:trHeight w:val="1305"/>
          <w:jc w:val="center"/>
        </w:trPr>
        <w:tc>
          <w:tcPr>
            <w:tcW w:w="5000" w:type="pct"/>
            <w:gridSpan w:val="2"/>
            <w:tcBorders>
              <w:left w:val="double" w:sz="4" w:space="0" w:color="auto"/>
            </w:tcBorders>
            <w:vAlign w:val="center"/>
          </w:tcPr>
          <w:p w:rsidR="00F958E7" w:rsidRPr="00A07B86" w:rsidRDefault="00F958E7" w:rsidP="00F958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B86">
              <w:rPr>
                <w:rFonts w:ascii="Times New Roman" w:hAnsi="Times New Roman"/>
                <w:iCs/>
                <w:sz w:val="24"/>
                <w:szCs w:val="24"/>
              </w:rPr>
              <w:t>Sva dokumentacija (ovjerena i potpisana) se skenira i učitava u AGRONET prilikom podnoše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nja Zahtjeva za isplatu</w:t>
            </w:r>
            <w:r w:rsidRPr="00A07B8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07B86">
              <w:rPr>
                <w:rFonts w:ascii="Times New Roman" w:hAnsi="Times New Roman"/>
                <w:sz w:val="24"/>
                <w:szCs w:val="24"/>
              </w:rPr>
              <w:t xml:space="preserve"> Ispisana, ovjerena/pečatirana i potpisana Potvrda o podnoše</w:t>
            </w:r>
            <w:r>
              <w:rPr>
                <w:rFonts w:ascii="Times New Roman" w:hAnsi="Times New Roman"/>
                <w:sz w:val="24"/>
                <w:szCs w:val="24"/>
              </w:rPr>
              <w:t>nju Zahtjeva za isplatu</w:t>
            </w:r>
            <w:r w:rsidRPr="00A07B86">
              <w:rPr>
                <w:rFonts w:ascii="Times New Roman" w:hAnsi="Times New Roman"/>
                <w:sz w:val="24"/>
                <w:szCs w:val="24"/>
              </w:rPr>
              <w:t xml:space="preserve"> se dostavlja na adresu Agencije za plaćanja u poljoprivredi, ribarstvu i ruralnom razvoju.</w:t>
            </w:r>
          </w:p>
          <w:p w:rsidR="00F958E7" w:rsidRPr="00F958E7" w:rsidRDefault="00F958E7" w:rsidP="00F958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t-EE"/>
              </w:rPr>
              <w:t>Pored učitavanja u AGRONET</w:t>
            </w:r>
            <w:r w:rsidRPr="00F958E7">
              <w:rPr>
                <w:rFonts w:ascii="Times New Roman" w:eastAsia="Times New Roman" w:hAnsi="Times New Roman"/>
                <w:bCs/>
                <w:sz w:val="24"/>
                <w:szCs w:val="24"/>
                <w:lang w:val="et-E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t-EE"/>
              </w:rPr>
              <w:t>orig</w:t>
            </w:r>
            <w:r w:rsidRPr="00F958E7">
              <w:rPr>
                <w:rFonts w:ascii="Times New Roman" w:eastAsia="Times New Roman" w:hAnsi="Times New Roman"/>
                <w:bCs/>
                <w:sz w:val="24"/>
                <w:szCs w:val="24"/>
                <w:lang w:val="et-EE"/>
              </w:rPr>
              <w:t xml:space="preserve">inal računi i ostali dokumenti istovjetne dokazne vrijednosti kojima se dokazuje nastanak troška moraju se dostaviti </w:t>
            </w:r>
            <w:r w:rsidRPr="00A07B86">
              <w:rPr>
                <w:rFonts w:ascii="Times New Roman" w:hAnsi="Times New Roman"/>
                <w:bCs/>
                <w:sz w:val="24"/>
                <w:szCs w:val="24"/>
              </w:rPr>
              <w:t xml:space="preserve">i u fizičkom obliku </w:t>
            </w:r>
            <w:r w:rsidRPr="00F958E7">
              <w:rPr>
                <w:rFonts w:ascii="Times New Roman" w:eastAsia="Times New Roman" w:hAnsi="Times New Roman"/>
                <w:bCs/>
                <w:sz w:val="24"/>
                <w:szCs w:val="24"/>
                <w:lang w:val="et-EE"/>
              </w:rPr>
              <w:t>uz ispisanu i ovjerenu potvrdu o podnošenju zahtjeva.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spacing w:after="12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 w:rsidRPr="00F958E7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Potvrdna porezne uprave da korisnik ima podmirene/regulirane financijske obveze prema državnom proračunu Republike Hrvatske. </w:t>
            </w:r>
          </w:p>
          <w:p w:rsidR="00F958E7" w:rsidRPr="00F958E7" w:rsidRDefault="00F958E7" w:rsidP="008A543E">
            <w:pPr>
              <w:pStyle w:val="CM1"/>
              <w:spacing w:before="200" w:after="200"/>
              <w:jc w:val="both"/>
              <w:rPr>
                <w:rFonts w:ascii="Times New Roman" w:eastAsia="Calibri" w:hAnsi="Times New Roman" w:cs="Times New Roman"/>
                <w:bCs/>
                <w:i/>
                <w:lang w:eastAsia="en-US"/>
              </w:rPr>
            </w:pPr>
            <w:r w:rsidRPr="00F958E7">
              <w:rPr>
                <w:rFonts w:ascii="Times New Roman" w:eastAsia="Calibri" w:hAnsi="Times New Roman" w:cs="Times New Roman"/>
                <w:bCs/>
                <w:i/>
                <w:lang w:eastAsia="en-US"/>
              </w:rPr>
              <w:t>Učitati prilikom podnošenja konačnog zahtjeva za isplatu odnosno zahtjeva za isplatu zadnje rate ili u slučaju jednokratne isplate jedinog zahtjeva za isplatu.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Potvrda ne smije biti starija od 30 dana od dana podnošenja zahtjeva za isplatu.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pStyle w:val="CM1"/>
              <w:spacing w:before="200" w:after="200"/>
              <w:jc w:val="both"/>
              <w:rPr>
                <w:rFonts w:ascii="Times New Roman" w:hAnsi="Times New Roman" w:cs="Times New Roman"/>
                <w:bCs/>
              </w:rPr>
            </w:pPr>
            <w:r w:rsidRPr="00F958E7">
              <w:rPr>
                <w:rFonts w:ascii="Times New Roman" w:hAnsi="Times New Roman" w:cs="Times New Roman"/>
                <w:bCs/>
              </w:rPr>
              <w:t xml:space="preserve">Originali računa  i ostali </w:t>
            </w:r>
            <w:r w:rsidRPr="00F958E7">
              <w:rPr>
                <w:rFonts w:ascii="Times New Roman" w:hAnsi="Times New Roman" w:cs="Times New Roman"/>
                <w:color w:val="000000"/>
              </w:rPr>
              <w:t xml:space="preserve">dokumenti istovjetne dokazne vrijednosti </w:t>
            </w:r>
            <w:r w:rsidRPr="00F958E7">
              <w:rPr>
                <w:rFonts w:ascii="Times New Roman" w:hAnsi="Times New Roman" w:cs="Times New Roman"/>
                <w:bCs/>
              </w:rPr>
              <w:t>iz Zahtjeva za isplatu.</w:t>
            </w:r>
          </w:p>
          <w:p w:rsidR="00F958E7" w:rsidRPr="00F958E7" w:rsidRDefault="00F958E7" w:rsidP="008A543E">
            <w:pPr>
              <w:pStyle w:val="CM1"/>
              <w:spacing w:before="200" w:after="20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F958E7">
              <w:rPr>
                <w:rFonts w:ascii="Times New Roman" w:hAnsi="Times New Roman" w:cs="Times New Roman"/>
                <w:bCs/>
                <w:i/>
              </w:rPr>
              <w:t>Učitati kod svakog zahtjeva za isplatu.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F958E7">
              <w:rPr>
                <w:rFonts w:ascii="Times New Roman" w:eastAsiaTheme="minorEastAsia" w:hAnsi="Times New Roman"/>
                <w:bCs/>
                <w:i/>
                <w:sz w:val="24"/>
                <w:szCs w:val="24"/>
                <w:lang w:eastAsia="zh-CN"/>
              </w:rPr>
              <w:t>Pored učitavanja u aplikaciju potrebno je dostaviti i u fizičkom obliku u kuverti u kojoj se šalje Potvrda o podnošenu zahtjeva.</w:t>
            </w:r>
          </w:p>
        </w:tc>
      </w:tr>
      <w:tr w:rsidR="00F958E7" w:rsidRPr="00F958E7" w:rsidTr="00FC4E3A">
        <w:trPr>
          <w:trHeight w:val="894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Predračun.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Učitati u slučaju kada je  predračun osnova plaćanja </w:t>
            </w:r>
          </w:p>
        </w:tc>
      </w:tr>
      <w:tr w:rsidR="00F958E7" w:rsidRPr="00F958E7" w:rsidTr="00FC4E3A">
        <w:trPr>
          <w:trHeight w:val="1121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Dnevno informativni izvadak o prometu i stanju računa za  tuzemna plaćanja.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kod svakog zahtjeva za isplatu kao dokaz da je korisnik sa svog ŽR platio uslugu/robu/radove dobavljaču/izvođaču radova.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Dokument banke koji dokazuje plaćanje u inozemstvo u stranoj valuti (SWIFT).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kod svakog zahtjeva za isplatu u kojima su izvršena plaćanja inozemnom dobavljaču/izvođaču radova.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Bankovna potvrda o ŽR za račune plaćene sa ŽR različitog od onog navedenog u Zahtjevu za isplatu, ne starija od 30 dana od dana podnošenja Zahtjeva za isplatu.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u slučaju da su plaćanja izvršena sa ŽR različitog od navedenog u evidenciji korisnika u vlasništvu korisnika.</w:t>
            </w:r>
          </w:p>
        </w:tc>
      </w:tr>
      <w:tr w:rsidR="00F958E7" w:rsidRPr="00F958E7" w:rsidTr="00FC4E3A">
        <w:trPr>
          <w:trHeight w:val="1124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Ugovor o kreditu i svi ugovori vezani uz plaćanje (Ugovori o cesiji/akreditivi).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u slučaju da su plaćanja vršena direktno sa partije kredita</w:t>
            </w: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958E7" w:rsidRPr="00F958E7" w:rsidTr="00FC4E3A">
        <w:trPr>
          <w:trHeight w:val="983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8E7">
              <w:rPr>
                <w:rFonts w:ascii="Times New Roman" w:hAnsi="Times New Roman"/>
                <w:sz w:val="24"/>
                <w:szCs w:val="24"/>
              </w:rPr>
              <w:t>Potvrda banke koja dokazuje da su svi računi plaćeni iz kredita.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u  slučaju da su plaćanja vršena direktno sa partije kredita</w:t>
            </w: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Pravomoćna Uporabna dozvola ili drugi odgovarajući dokument u skladu sa Zakonom o gradnji.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kod podnošenja konačnog zahtjeva za isplatu u slučaju ako je obnova poljoprivrednog zemljišta i potencijala obuhvaća građenje/rekonstrukciju/opremanje poljoprivrednih gospodarskih objekata i pripadajuće infrastrukture za poljoprivrednu proizvodnju</w:t>
            </w: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Potvrda sudskog vještaka (u slučaju sadnje višegodišnjeg</w:t>
            </w:r>
            <w:r w:rsidR="00FD61BE">
              <w:rPr>
                <w:rFonts w:ascii="Times New Roman" w:hAnsi="Times New Roman"/>
                <w:bCs/>
                <w:sz w:val="24"/>
                <w:szCs w:val="24"/>
              </w:rPr>
              <w:t xml:space="preserve"> nasada/</w:t>
            </w: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bilja na drugoj katastarskoj čestici).</w:t>
            </w:r>
          </w:p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u slučaju ako sudski vještak nalazom izda mišljenje da sadnja određene kulture višegodišnjeg bilja na dosadašnjoj katastarskoj čestici nije moguća.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Prometna dozvola</w:t>
            </w:r>
          </w:p>
          <w:p w:rsidR="00F958E7" w:rsidRPr="00F958E7" w:rsidRDefault="00F958E7" w:rsidP="008A543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(za ulaganja u traktore, kombajne i priključke).</w:t>
            </w:r>
          </w:p>
          <w:p w:rsidR="00F958E7" w:rsidRPr="00F958E7" w:rsidRDefault="00F958E7" w:rsidP="008A543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i/>
                <w:sz w:val="24"/>
                <w:szCs w:val="24"/>
              </w:rPr>
              <w:t>Učitati u slučaju obnove poljoprivrednog potencijala koji obuhvaća traktore, kombajne i priključke.</w:t>
            </w:r>
          </w:p>
        </w:tc>
      </w:tr>
      <w:tr w:rsidR="00F958E7" w:rsidRPr="00F958E7" w:rsidTr="001542D5">
        <w:trPr>
          <w:trHeight w:val="1829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Ugovorena polica osiguravajućeg društva sa specifikacijom za isplaćene troškove (u slučaju da korisnik posjeduje Policu osiguravajućeg društva).</w:t>
            </w:r>
          </w:p>
          <w:p w:rsidR="00F958E7" w:rsidRPr="00F958E7" w:rsidRDefault="00F958E7" w:rsidP="008A543E">
            <w:pPr>
              <w:spacing w:after="120" w:line="240" w:lineRule="auto"/>
              <w:jc w:val="both"/>
              <w:rPr>
                <w:rFonts w:ascii="Times New Roman" w:eastAsiaTheme="minorEastAsia" w:hAnsi="Times New Roman"/>
                <w:bCs/>
                <w:i/>
                <w:sz w:val="24"/>
                <w:szCs w:val="24"/>
                <w:lang w:eastAsia="zh-CN"/>
              </w:rPr>
            </w:pPr>
            <w:r w:rsidRPr="00F958E7">
              <w:rPr>
                <w:rFonts w:ascii="Times New Roman" w:eastAsiaTheme="minorEastAsia" w:hAnsi="Times New Roman"/>
                <w:bCs/>
                <w:i/>
                <w:sz w:val="24"/>
                <w:szCs w:val="24"/>
                <w:lang w:eastAsia="zh-CN"/>
              </w:rPr>
              <w:t>Korisnik koji posjeduje ugovorenu policu osiguranja s društvom za osiguranje za prihvatljive troškove koje se financiraju u ovoj operaciji dužan je istu učitati p</w:t>
            </w:r>
            <w:r w:rsidR="008A543E">
              <w:rPr>
                <w:rFonts w:ascii="Times New Roman" w:eastAsiaTheme="minorEastAsia" w:hAnsi="Times New Roman"/>
                <w:bCs/>
                <w:i/>
                <w:sz w:val="24"/>
                <w:szCs w:val="24"/>
                <w:lang w:eastAsia="zh-CN"/>
              </w:rPr>
              <w:t>rilikom podnošenja zahtjeva za i</w:t>
            </w:r>
            <w:r w:rsidRPr="00F958E7">
              <w:rPr>
                <w:rFonts w:ascii="Times New Roman" w:eastAsiaTheme="minorEastAsia" w:hAnsi="Times New Roman"/>
                <w:bCs/>
                <w:i/>
                <w:sz w:val="24"/>
                <w:szCs w:val="24"/>
                <w:lang w:eastAsia="zh-CN"/>
              </w:rPr>
              <w:t xml:space="preserve">splatu. </w:t>
            </w:r>
          </w:p>
        </w:tc>
      </w:tr>
      <w:tr w:rsidR="00F958E7" w:rsidRPr="00F958E7" w:rsidTr="00FC4E3A">
        <w:trPr>
          <w:trHeight w:val="1552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Ako se tijekom administrativne obrade ukaže potreba za dostavom dodatne dokumentacije, Agencija za plaćanja ima pravo od korisnika zahtijevati dostavu iste u svrhu dokazivanja usklađenosti operacije sa važećim primjenjivim propisima.</w:t>
            </w:r>
          </w:p>
        </w:tc>
      </w:tr>
      <w:tr w:rsidR="00F958E7" w:rsidRPr="00F958E7" w:rsidTr="00FC4E3A">
        <w:trPr>
          <w:trHeight w:val="985"/>
          <w:jc w:val="center"/>
        </w:trPr>
        <w:tc>
          <w:tcPr>
            <w:tcW w:w="5000" w:type="pct"/>
            <w:gridSpan w:val="2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E400A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58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  <w:lastRenderedPageBreak/>
              <w:t xml:space="preserve">Dokumentacija koja se dostavlja uz Zahtjev za isplatu </w:t>
            </w:r>
            <w:r w:rsidR="00E400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  <w:t>na temelju</w:t>
            </w:r>
            <w:r w:rsidR="00E400AD" w:rsidRPr="00F958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  <w:t xml:space="preserve"> </w:t>
            </w:r>
            <w:r w:rsidRPr="00F958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  <w:t>točke 12.3.</w:t>
            </w:r>
            <w:r w:rsidR="00C56A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  <w:t>3.</w:t>
            </w:r>
            <w:r w:rsidRPr="00F958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  <w:t xml:space="preserve"> Natječaja</w:t>
            </w:r>
          </w:p>
        </w:tc>
      </w:tr>
      <w:tr w:rsidR="00F958E7" w:rsidRPr="00F958E7" w:rsidTr="00FC4E3A">
        <w:trPr>
          <w:trHeight w:val="1124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Dokumentaciju koja je vezana uz provedbu/izvršenje ugovora, odnosno eventualni aneksi/dodatci/izmjene postojećeg sklopljenog ugovora s odabranim ponuditeljem</w:t>
            </w:r>
            <w:bookmarkStart w:id="0" w:name="_GoBack"/>
            <w:bookmarkEnd w:id="0"/>
          </w:p>
        </w:tc>
      </w:tr>
      <w:tr w:rsidR="00F958E7" w:rsidRPr="00F958E7" w:rsidTr="00FC4E3A">
        <w:trPr>
          <w:trHeight w:val="802"/>
          <w:jc w:val="center"/>
        </w:trPr>
        <w:tc>
          <w:tcPr>
            <w:tcW w:w="5000" w:type="pct"/>
            <w:gridSpan w:val="2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58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  <w:t>Dokumentacija koja se dostavlja uz Zahtjev za isplatu temeljem Priloga 7. Upute za prikupljanje ponuda i provedbu postupka jednostavne nabave (poglavlje 4, točka ii.)</w:t>
            </w:r>
          </w:p>
        </w:tc>
      </w:tr>
      <w:tr w:rsidR="00F958E7" w:rsidRPr="00F958E7" w:rsidTr="00FC4E3A">
        <w:trPr>
          <w:trHeight w:val="673"/>
          <w:jc w:val="center"/>
        </w:trPr>
        <w:tc>
          <w:tcPr>
            <w:tcW w:w="546" w:type="pct"/>
            <w:tcBorders>
              <w:left w:val="double" w:sz="4" w:space="0" w:color="auto"/>
            </w:tcBorders>
            <w:vAlign w:val="center"/>
          </w:tcPr>
          <w:p w:rsidR="00F958E7" w:rsidRPr="00F958E7" w:rsidRDefault="00F958E7" w:rsidP="008A543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</w:p>
        </w:tc>
        <w:tc>
          <w:tcPr>
            <w:tcW w:w="4454" w:type="pct"/>
            <w:vAlign w:val="center"/>
          </w:tcPr>
          <w:p w:rsidR="00F958E7" w:rsidRPr="00F958E7" w:rsidRDefault="00F958E7" w:rsidP="008A543E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t-EE"/>
              </w:rPr>
            </w:pPr>
            <w:r w:rsidRPr="00F958E7">
              <w:rPr>
                <w:rFonts w:ascii="Times New Roman" w:hAnsi="Times New Roman"/>
                <w:bCs/>
                <w:sz w:val="24"/>
                <w:szCs w:val="24"/>
              </w:rPr>
              <w:t>Dokaz o ispunjavanju kriterija odabira ekonomski najpovoljnije ponude.</w:t>
            </w:r>
          </w:p>
        </w:tc>
      </w:tr>
    </w:tbl>
    <w:p w:rsidR="00F958E7" w:rsidRDefault="00F958E7"/>
    <w:sectPr w:rsidR="00F958E7" w:rsidSect="00DA0775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E2D" w:rsidRDefault="00B43E2D" w:rsidP="00DA0775">
      <w:pPr>
        <w:spacing w:after="0" w:line="240" w:lineRule="auto"/>
      </w:pPr>
      <w:r>
        <w:separator/>
      </w:r>
    </w:p>
  </w:endnote>
  <w:endnote w:type="continuationSeparator" w:id="0">
    <w:p w:rsidR="00B43E2D" w:rsidRDefault="00B43E2D" w:rsidP="00DA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E2D" w:rsidRDefault="00B43E2D" w:rsidP="00DA0775">
      <w:pPr>
        <w:spacing w:after="0" w:line="240" w:lineRule="auto"/>
      </w:pPr>
      <w:r>
        <w:separator/>
      </w:r>
    </w:p>
  </w:footnote>
  <w:footnote w:type="continuationSeparator" w:id="0">
    <w:p w:rsidR="00B43E2D" w:rsidRDefault="00B43E2D" w:rsidP="00DA0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87DA1"/>
    <w:multiLevelType w:val="hybridMultilevel"/>
    <w:tmpl w:val="C7DE4516"/>
    <w:lvl w:ilvl="0" w:tplc="EAD0D806">
      <w:start w:val="1"/>
      <w:numFmt w:val="decimal"/>
      <w:lvlText w:val="%1."/>
      <w:lvlJc w:val="left"/>
      <w:pPr>
        <w:ind w:left="720" w:hanging="360"/>
      </w:pPr>
      <w:rPr>
        <w:lang w:val="hr-HR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873E3"/>
    <w:multiLevelType w:val="hybridMultilevel"/>
    <w:tmpl w:val="C7DE4516"/>
    <w:lvl w:ilvl="0" w:tplc="EAD0D806">
      <w:start w:val="1"/>
      <w:numFmt w:val="decimal"/>
      <w:lvlText w:val="%1."/>
      <w:lvlJc w:val="left"/>
      <w:pPr>
        <w:ind w:left="720" w:hanging="360"/>
      </w:pPr>
      <w:rPr>
        <w:lang w:val="hr-HR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55394"/>
    <w:multiLevelType w:val="hybridMultilevel"/>
    <w:tmpl w:val="C7DE4516"/>
    <w:lvl w:ilvl="0" w:tplc="EAD0D806">
      <w:start w:val="1"/>
      <w:numFmt w:val="decimal"/>
      <w:lvlText w:val="%1."/>
      <w:lvlJc w:val="left"/>
      <w:pPr>
        <w:ind w:left="720" w:hanging="360"/>
      </w:pPr>
      <w:rPr>
        <w:lang w:val="hr-HR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A91"/>
    <w:rsid w:val="00002F0A"/>
    <w:rsid w:val="000844E1"/>
    <w:rsid w:val="000B2CAD"/>
    <w:rsid w:val="00106FB7"/>
    <w:rsid w:val="001542D5"/>
    <w:rsid w:val="001B4FF6"/>
    <w:rsid w:val="001F0E48"/>
    <w:rsid w:val="0020672D"/>
    <w:rsid w:val="002B4EB4"/>
    <w:rsid w:val="0031789F"/>
    <w:rsid w:val="00387517"/>
    <w:rsid w:val="003960DA"/>
    <w:rsid w:val="00435B4F"/>
    <w:rsid w:val="004D2DD7"/>
    <w:rsid w:val="00610608"/>
    <w:rsid w:val="0063178A"/>
    <w:rsid w:val="00634E73"/>
    <w:rsid w:val="006B159B"/>
    <w:rsid w:val="006E02EA"/>
    <w:rsid w:val="00707056"/>
    <w:rsid w:val="00783E72"/>
    <w:rsid w:val="007B48B9"/>
    <w:rsid w:val="00816EBE"/>
    <w:rsid w:val="008A543E"/>
    <w:rsid w:val="008E5ACA"/>
    <w:rsid w:val="00911952"/>
    <w:rsid w:val="00A011FD"/>
    <w:rsid w:val="00A459D7"/>
    <w:rsid w:val="00A62E5C"/>
    <w:rsid w:val="00AF5EF6"/>
    <w:rsid w:val="00B40A91"/>
    <w:rsid w:val="00B43E2D"/>
    <w:rsid w:val="00C56A3F"/>
    <w:rsid w:val="00C71EFE"/>
    <w:rsid w:val="00CA56CC"/>
    <w:rsid w:val="00D01260"/>
    <w:rsid w:val="00D66387"/>
    <w:rsid w:val="00D71470"/>
    <w:rsid w:val="00DA0775"/>
    <w:rsid w:val="00E400AD"/>
    <w:rsid w:val="00E650EE"/>
    <w:rsid w:val="00F154C3"/>
    <w:rsid w:val="00F46B47"/>
    <w:rsid w:val="00F958E7"/>
    <w:rsid w:val="00FC4E3A"/>
    <w:rsid w:val="00FD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3033A-979D-4823-A540-625B10CC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A91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91"/>
    <w:pPr>
      <w:ind w:left="720"/>
      <w:contextualSpacing/>
    </w:pPr>
    <w:rPr>
      <w:lang w:val="de-DE"/>
    </w:rPr>
  </w:style>
  <w:style w:type="paragraph" w:customStyle="1" w:styleId="CM1">
    <w:name w:val="CM1"/>
    <w:basedOn w:val="Normal"/>
    <w:next w:val="Normal"/>
    <w:uiPriority w:val="99"/>
    <w:rsid w:val="00B40A91"/>
    <w:pPr>
      <w:autoSpaceDE w:val="0"/>
      <w:autoSpaceDN w:val="0"/>
      <w:adjustRightInd w:val="0"/>
      <w:spacing w:after="0" w:line="240" w:lineRule="auto"/>
    </w:pPr>
    <w:rPr>
      <w:rFonts w:ascii="EUAlbertina" w:eastAsiaTheme="minorEastAsia" w:hAnsi="EUAlbertina" w:cstheme="minorBidi"/>
      <w:sz w:val="24"/>
      <w:szCs w:val="24"/>
      <w:lang w:eastAsia="zh-CN"/>
    </w:rPr>
  </w:style>
  <w:style w:type="paragraph" w:customStyle="1" w:styleId="CM3">
    <w:name w:val="CM3"/>
    <w:basedOn w:val="Normal"/>
    <w:next w:val="Normal"/>
    <w:uiPriority w:val="99"/>
    <w:rsid w:val="00B40A91"/>
    <w:pPr>
      <w:autoSpaceDE w:val="0"/>
      <w:autoSpaceDN w:val="0"/>
      <w:adjustRightInd w:val="0"/>
      <w:spacing w:after="0" w:line="240" w:lineRule="auto"/>
    </w:pPr>
    <w:rPr>
      <w:rFonts w:ascii="EUAlbertina" w:eastAsiaTheme="minorEastAsia" w:hAnsi="EUAlbertina" w:cstheme="minorBidi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34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E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E73"/>
    <w:rPr>
      <w:rFonts w:ascii="Calibri" w:eastAsia="Calibri" w:hAnsi="Calibri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E73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73"/>
    <w:rPr>
      <w:rFonts w:ascii="Segoe UI" w:eastAsia="Calibr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A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775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A0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77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Hadžiomerović</dc:creator>
  <cp:keywords/>
  <dc:description/>
  <cp:lastModifiedBy>Dubravka Međimurec</cp:lastModifiedBy>
  <cp:revision>3</cp:revision>
  <cp:lastPrinted>2017-07-28T11:49:00Z</cp:lastPrinted>
  <dcterms:created xsi:type="dcterms:W3CDTF">2018-06-18T11:43:00Z</dcterms:created>
  <dcterms:modified xsi:type="dcterms:W3CDTF">2018-06-18T12:50:00Z</dcterms:modified>
</cp:coreProperties>
</file>